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3A" w:rsidRPr="00F7623A" w:rsidRDefault="00F7623A" w:rsidP="00F7623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23A">
        <w:rPr>
          <w:rFonts w:ascii="Times New Roman" w:hAnsi="Times New Roman" w:cs="Times New Roman"/>
          <w:b/>
          <w:sz w:val="28"/>
          <w:szCs w:val="28"/>
        </w:rPr>
        <w:t>Как согласова</w:t>
      </w:r>
      <w:r>
        <w:rPr>
          <w:rFonts w:ascii="Times New Roman" w:hAnsi="Times New Roman" w:cs="Times New Roman"/>
          <w:b/>
          <w:sz w:val="28"/>
          <w:szCs w:val="28"/>
        </w:rPr>
        <w:t>ть</w:t>
      </w:r>
      <w:r w:rsidRPr="00F7623A">
        <w:rPr>
          <w:rFonts w:ascii="Times New Roman" w:hAnsi="Times New Roman" w:cs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7623A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39129B" w:rsidRPr="00FC20BC" w:rsidRDefault="00A620EE" w:rsidP="00FC20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>Местоположение границ земельного участка подлежит обязательному согласованию в случае, если в результате кадастровых работ уточнены границы земельного участка или границы смежных с ним земельных участков, сведения о которых внесены в Единый государственный реестр недвижимости.</w:t>
      </w:r>
    </w:p>
    <w:p w:rsidR="00A620EE" w:rsidRPr="00FC20BC" w:rsidRDefault="00A620EE" w:rsidP="00FC20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 xml:space="preserve">Обязанность по осуществлению процедуры согласования границ земельных участков возложена на </w:t>
      </w:r>
      <w:r w:rsidR="00D661EF" w:rsidRPr="00FC20BC">
        <w:rPr>
          <w:rFonts w:ascii="Times New Roman" w:hAnsi="Times New Roman" w:cs="Times New Roman"/>
          <w:sz w:val="28"/>
          <w:szCs w:val="28"/>
        </w:rPr>
        <w:t>исполнителя кадастровых работ - кадастрового инженера</w:t>
      </w:r>
      <w:r w:rsidRPr="00FC20BC">
        <w:rPr>
          <w:rFonts w:ascii="Times New Roman" w:hAnsi="Times New Roman" w:cs="Times New Roman"/>
          <w:sz w:val="28"/>
          <w:szCs w:val="28"/>
        </w:rPr>
        <w:t>.</w:t>
      </w:r>
    </w:p>
    <w:p w:rsidR="00391D9F" w:rsidRPr="00FC20BC" w:rsidRDefault="00391D9F" w:rsidP="00FC20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</w:t>
      </w:r>
      <w:r w:rsidR="00FC20BC">
        <w:rPr>
          <w:rFonts w:ascii="Times New Roman" w:hAnsi="Times New Roman" w:cs="Times New Roman"/>
          <w:sz w:val="28"/>
          <w:szCs w:val="28"/>
        </w:rPr>
        <w:t>№</w:t>
      </w:r>
      <w:r w:rsidRPr="00FC20BC">
        <w:rPr>
          <w:rFonts w:ascii="Times New Roman" w:hAnsi="Times New Roman" w:cs="Times New Roman"/>
          <w:sz w:val="28"/>
          <w:szCs w:val="28"/>
        </w:rPr>
        <w:t xml:space="preserve"> 221-ФЗ «О кадастровой деятельности» определен круг лиц, с которыми необходимо проводить согласование</w:t>
      </w:r>
      <w:r w:rsidR="00DD408E" w:rsidRPr="00FC20BC">
        <w:rPr>
          <w:rFonts w:ascii="Times New Roman" w:hAnsi="Times New Roman" w:cs="Times New Roman"/>
          <w:sz w:val="28"/>
          <w:szCs w:val="28"/>
        </w:rPr>
        <w:t xml:space="preserve"> местоположения границ смежных участков</w:t>
      </w:r>
      <w:r w:rsidRPr="00FC20BC">
        <w:rPr>
          <w:rFonts w:ascii="Times New Roman" w:hAnsi="Times New Roman" w:cs="Times New Roman"/>
          <w:sz w:val="28"/>
          <w:szCs w:val="28"/>
        </w:rPr>
        <w:t>. К таким лицам относятся собственники земельных участков, а также те, кому земельный участок предоставлялся на праве постоянного (бессрочного) пользования и пожизненного наследуемого владения. Если же собственниками земельного участка являются несколько лиц, то необходимо получить подписи всех таких правообладателей. Согласование границ с арендатором потребуется только в тех случаях, когда соответствующий договор аренды заключен на срок, превышающий 5 лет</w:t>
      </w:r>
      <w:r w:rsidR="006C2761" w:rsidRPr="00FC20BC">
        <w:rPr>
          <w:rFonts w:ascii="Times New Roman" w:hAnsi="Times New Roman" w:cs="Times New Roman"/>
          <w:sz w:val="28"/>
          <w:szCs w:val="28"/>
        </w:rPr>
        <w:t>.</w:t>
      </w:r>
    </w:p>
    <w:p w:rsidR="00DD408E" w:rsidRPr="00FC20BC" w:rsidRDefault="001C58A8" w:rsidP="00FC20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>О</w:t>
      </w:r>
      <w:r w:rsidR="00DD408E" w:rsidRPr="00FC20BC">
        <w:rPr>
          <w:rFonts w:ascii="Times New Roman" w:hAnsi="Times New Roman" w:cs="Times New Roman"/>
          <w:sz w:val="28"/>
          <w:szCs w:val="28"/>
        </w:rPr>
        <w:t>т имени правообладателей в согласовании местоположения границ земельных участков могут участвовать их представители на основании нотариально удостоверенной доверенности.</w:t>
      </w:r>
    </w:p>
    <w:p w:rsidR="0046285B" w:rsidRPr="00FC20BC" w:rsidRDefault="00E44AAE" w:rsidP="00FC20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>Согласование границ</w:t>
      </w:r>
      <w:r w:rsidR="00630713" w:rsidRPr="00FC20BC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FC20BC">
        <w:rPr>
          <w:rFonts w:ascii="Times New Roman" w:hAnsi="Times New Roman" w:cs="Times New Roman"/>
          <w:sz w:val="28"/>
          <w:szCs w:val="28"/>
        </w:rPr>
        <w:t>осуществля</w:t>
      </w:r>
      <w:r w:rsidR="00630713" w:rsidRPr="00FC20BC">
        <w:rPr>
          <w:rFonts w:ascii="Times New Roman" w:hAnsi="Times New Roman" w:cs="Times New Roman"/>
          <w:sz w:val="28"/>
          <w:szCs w:val="28"/>
        </w:rPr>
        <w:t>ться</w:t>
      </w:r>
      <w:r w:rsidRPr="00FC20BC">
        <w:rPr>
          <w:rFonts w:ascii="Times New Roman" w:hAnsi="Times New Roman" w:cs="Times New Roman"/>
          <w:sz w:val="28"/>
          <w:szCs w:val="28"/>
        </w:rPr>
        <w:t xml:space="preserve"> в индивидуальном порядке с каждым смежным землепользователем или посредством проведения собрания заинтересованных лиц.</w:t>
      </w:r>
    </w:p>
    <w:p w:rsidR="0046285B" w:rsidRPr="00FC20BC" w:rsidRDefault="0046285B" w:rsidP="00FC20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 xml:space="preserve">В случае согласования местоположения границ посредством проведения собрания заинтересованных лиц, извещение о проведении собрания о согласовании вручается данным лицам или их представителям под расписку или публикуется в официальном печатном издании в срок не менее чем тридцать дней до дня проведения </w:t>
      </w:r>
      <w:r w:rsidR="000211DA" w:rsidRPr="00FC20BC">
        <w:rPr>
          <w:rFonts w:ascii="Times New Roman" w:hAnsi="Times New Roman" w:cs="Times New Roman"/>
          <w:sz w:val="28"/>
          <w:szCs w:val="28"/>
        </w:rPr>
        <w:t>такого</w:t>
      </w:r>
      <w:r w:rsidRPr="00FC20BC">
        <w:rPr>
          <w:rFonts w:ascii="Times New Roman" w:hAnsi="Times New Roman" w:cs="Times New Roman"/>
          <w:sz w:val="28"/>
          <w:szCs w:val="28"/>
        </w:rPr>
        <w:t xml:space="preserve"> собрания.</w:t>
      </w:r>
    </w:p>
    <w:p w:rsidR="00630713" w:rsidRPr="00FC20BC" w:rsidRDefault="0046285B" w:rsidP="00FC20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lastRenderedPageBreak/>
        <w:t>Результат</w:t>
      </w:r>
      <w:r w:rsidR="00934EF2" w:rsidRPr="00FC20BC">
        <w:rPr>
          <w:rFonts w:ascii="Times New Roman" w:hAnsi="Times New Roman" w:cs="Times New Roman"/>
          <w:sz w:val="28"/>
          <w:szCs w:val="28"/>
        </w:rPr>
        <w:t>ы</w:t>
      </w:r>
      <w:r w:rsidRPr="00FC20BC">
        <w:rPr>
          <w:rFonts w:ascii="Times New Roman" w:hAnsi="Times New Roman" w:cs="Times New Roman"/>
          <w:sz w:val="28"/>
          <w:szCs w:val="28"/>
        </w:rPr>
        <w:t xml:space="preserve"> согласования местоположения границ земельного участка оформля</w:t>
      </w:r>
      <w:r w:rsidR="00934EF2" w:rsidRPr="00FC20BC">
        <w:rPr>
          <w:rFonts w:ascii="Times New Roman" w:hAnsi="Times New Roman" w:cs="Times New Roman"/>
          <w:sz w:val="28"/>
          <w:szCs w:val="28"/>
        </w:rPr>
        <w:t>ю</w:t>
      </w:r>
      <w:r w:rsidRPr="00FC20BC">
        <w:rPr>
          <w:rFonts w:ascii="Times New Roman" w:hAnsi="Times New Roman" w:cs="Times New Roman"/>
          <w:sz w:val="28"/>
          <w:szCs w:val="28"/>
        </w:rPr>
        <w:t>тся кадастровым инженером в форме акта согласования местоположения границ на обороте листа графической части межевого плана</w:t>
      </w:r>
      <w:r w:rsidR="00D97E64" w:rsidRPr="00FC20BC">
        <w:rPr>
          <w:rFonts w:ascii="Times New Roman" w:hAnsi="Times New Roman" w:cs="Times New Roman"/>
          <w:sz w:val="28"/>
          <w:szCs w:val="28"/>
        </w:rPr>
        <w:t>.</w:t>
      </w:r>
      <w:r w:rsidR="00E60402" w:rsidRPr="00FC20BC">
        <w:rPr>
          <w:rFonts w:ascii="Times New Roman" w:hAnsi="Times New Roman" w:cs="Times New Roman"/>
          <w:sz w:val="28"/>
          <w:szCs w:val="28"/>
        </w:rPr>
        <w:t xml:space="preserve"> </w:t>
      </w:r>
      <w:r w:rsidR="00630713" w:rsidRPr="00FC20BC">
        <w:rPr>
          <w:rFonts w:ascii="Times New Roman" w:hAnsi="Times New Roman" w:cs="Times New Roman"/>
          <w:sz w:val="28"/>
          <w:szCs w:val="28"/>
        </w:rPr>
        <w:t>Заинтересованные лица или их представители предъявляют кадастровому инженеру документы, удостоверяющие личность, а также документы, подтверждающие права на соответствующие земельные участки, в случае если сведения о зареги</w:t>
      </w:r>
      <w:r w:rsidR="00FC20BC">
        <w:rPr>
          <w:rFonts w:ascii="Times New Roman" w:hAnsi="Times New Roman" w:cs="Times New Roman"/>
          <w:sz w:val="28"/>
          <w:szCs w:val="28"/>
        </w:rPr>
        <w:t>стрированных правах не содержат</w:t>
      </w:r>
      <w:r w:rsidR="00630713" w:rsidRPr="00FC20BC">
        <w:rPr>
          <w:rFonts w:ascii="Times New Roman" w:hAnsi="Times New Roman" w:cs="Times New Roman"/>
          <w:sz w:val="28"/>
          <w:szCs w:val="28"/>
        </w:rPr>
        <w:t>ся в Едином государственном реестре недвижимости.</w:t>
      </w:r>
    </w:p>
    <w:p w:rsidR="0046285B" w:rsidRPr="00FC20BC" w:rsidRDefault="0046285B" w:rsidP="00FC20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>Местоположение границ земельного участка считается согласованным при наличии в акте согласования личных подписей всех заинтересованных лиц или их представителей.</w:t>
      </w:r>
      <w:r w:rsidR="00630713" w:rsidRPr="00FC20BC">
        <w:rPr>
          <w:rFonts w:ascii="Times New Roman" w:hAnsi="Times New Roman" w:cs="Times New Roman"/>
          <w:sz w:val="28"/>
          <w:szCs w:val="28"/>
        </w:rPr>
        <w:t xml:space="preserve"> Местоположение границ также считается </w:t>
      </w:r>
      <w:r w:rsidR="00FC20BC" w:rsidRPr="00FC20BC">
        <w:rPr>
          <w:rFonts w:ascii="Times New Roman" w:hAnsi="Times New Roman" w:cs="Times New Roman"/>
          <w:sz w:val="28"/>
          <w:szCs w:val="28"/>
        </w:rPr>
        <w:t>согласованным,</w:t>
      </w:r>
      <w:r w:rsidR="00630713" w:rsidRPr="00FC20BC">
        <w:rPr>
          <w:rFonts w:ascii="Times New Roman" w:hAnsi="Times New Roman" w:cs="Times New Roman"/>
          <w:sz w:val="28"/>
          <w:szCs w:val="28"/>
        </w:rPr>
        <w:t xml:space="preserve"> если правообладатели не подписали акт согласования, но были должным образом уведомлены и не направили кадастровому инженеру обоснованное несогласие в письменном виде.</w:t>
      </w:r>
    </w:p>
    <w:p w:rsidR="00630713" w:rsidRPr="00FC20BC" w:rsidRDefault="00630713" w:rsidP="00FC20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 xml:space="preserve">В случае направления кадастровому инженеру обоснованного возражения в акт согласования местоположения границ земельного участка вносится запись о таком </w:t>
      </w:r>
      <w:r w:rsidR="00F7623A" w:rsidRPr="00FC20BC">
        <w:rPr>
          <w:rFonts w:ascii="Times New Roman" w:hAnsi="Times New Roman" w:cs="Times New Roman"/>
          <w:sz w:val="28"/>
          <w:szCs w:val="28"/>
        </w:rPr>
        <w:t>возражении,</w:t>
      </w:r>
      <w:r w:rsidRPr="00FC20BC">
        <w:rPr>
          <w:rFonts w:ascii="Times New Roman" w:hAnsi="Times New Roman" w:cs="Times New Roman"/>
          <w:sz w:val="28"/>
          <w:szCs w:val="28"/>
        </w:rPr>
        <w:t xml:space="preserve"> и местоположение границ считается не согласованным. Снятие возражений возможно путем проведения повторного согласования.</w:t>
      </w:r>
    </w:p>
    <w:p w:rsidR="006C2761" w:rsidRPr="00FC20BC" w:rsidRDefault="006C2761" w:rsidP="00FC20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>Споры, не урегулированные в результате согласования границ, разрешаются в судебном порядке.</w:t>
      </w:r>
    </w:p>
    <w:sectPr w:rsidR="006C2761" w:rsidRPr="00FC20BC" w:rsidSect="00C5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1411"/>
    <w:rsid w:val="000211DA"/>
    <w:rsid w:val="0014115F"/>
    <w:rsid w:val="001C58A8"/>
    <w:rsid w:val="002A66D2"/>
    <w:rsid w:val="002C5784"/>
    <w:rsid w:val="002E453D"/>
    <w:rsid w:val="00386C69"/>
    <w:rsid w:val="00391D9F"/>
    <w:rsid w:val="0046285B"/>
    <w:rsid w:val="004F1A42"/>
    <w:rsid w:val="0054319A"/>
    <w:rsid w:val="005456D2"/>
    <w:rsid w:val="005F623C"/>
    <w:rsid w:val="00603F83"/>
    <w:rsid w:val="00630713"/>
    <w:rsid w:val="00650C6A"/>
    <w:rsid w:val="006604D8"/>
    <w:rsid w:val="00694372"/>
    <w:rsid w:val="006C2761"/>
    <w:rsid w:val="008438BA"/>
    <w:rsid w:val="008958DA"/>
    <w:rsid w:val="008B1411"/>
    <w:rsid w:val="0092351D"/>
    <w:rsid w:val="00934EF2"/>
    <w:rsid w:val="009659DC"/>
    <w:rsid w:val="00A620EE"/>
    <w:rsid w:val="00B3193A"/>
    <w:rsid w:val="00B31A6E"/>
    <w:rsid w:val="00B66743"/>
    <w:rsid w:val="00BD5738"/>
    <w:rsid w:val="00BF25B6"/>
    <w:rsid w:val="00C5257E"/>
    <w:rsid w:val="00CA7189"/>
    <w:rsid w:val="00D661EF"/>
    <w:rsid w:val="00D97E64"/>
    <w:rsid w:val="00DD408E"/>
    <w:rsid w:val="00E44AAE"/>
    <w:rsid w:val="00E60402"/>
    <w:rsid w:val="00EF21F7"/>
    <w:rsid w:val="00F7623A"/>
    <w:rsid w:val="00FA4603"/>
    <w:rsid w:val="00FC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Molchun</cp:lastModifiedBy>
  <cp:revision>2</cp:revision>
  <cp:lastPrinted>2021-04-08T09:04:00Z</cp:lastPrinted>
  <dcterms:created xsi:type="dcterms:W3CDTF">2021-04-09T06:01:00Z</dcterms:created>
  <dcterms:modified xsi:type="dcterms:W3CDTF">2021-04-09T06:01:00Z</dcterms:modified>
</cp:coreProperties>
</file>