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320A08" w:rsidRDefault="009B3BC2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5D7612" w:rsidRPr="005D7612" w:rsidRDefault="005D7612" w:rsidP="0060162E">
      <w:pPr>
        <w:shd w:val="clear" w:color="auto" w:fill="FFFFFF"/>
        <w:spacing w:after="120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5D7612">
        <w:rPr>
          <w:rFonts w:ascii="Segoe UI" w:eastAsia="Calibri" w:hAnsi="Segoe UI" w:cs="Segoe UI"/>
          <w:b/>
          <w:sz w:val="28"/>
          <w:szCs w:val="28"/>
        </w:rPr>
        <w:t>Популярность электронных услуг Росреестра в Карелии выросла в 3,5 раза</w:t>
      </w:r>
    </w:p>
    <w:p w:rsidR="005D7612" w:rsidRPr="005D7612" w:rsidRDefault="005D7612" w:rsidP="005D7612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5D7612">
        <w:rPr>
          <w:rFonts w:ascii="Segoe UI" w:eastAsia="Calibri" w:hAnsi="Segoe UI" w:cs="Segoe UI"/>
        </w:rPr>
        <w:t>Популяризация и развитие электронных услуг - одно из приоритетных направлений деятельности Росреестра. Граждане могут получить государственные услуги Росреестр</w:t>
      </w:r>
      <w:r w:rsidR="007E48F5">
        <w:rPr>
          <w:rFonts w:ascii="Segoe UI" w:eastAsia="Calibri" w:hAnsi="Segoe UI" w:cs="Segoe UI"/>
        </w:rPr>
        <w:t>а в электронном виде, не теряявремени на визит в офис, а получ</w:t>
      </w:r>
      <w:r w:rsidR="00B318AE">
        <w:rPr>
          <w:rFonts w:ascii="Segoe UI" w:eastAsia="Calibri" w:hAnsi="Segoe UI" w:cs="Segoe UI"/>
        </w:rPr>
        <w:t>ив</w:t>
      </w:r>
      <w:r w:rsidR="007E48F5">
        <w:rPr>
          <w:rFonts w:ascii="Segoe UI" w:eastAsia="Calibri" w:hAnsi="Segoe UI" w:cs="Segoe UI"/>
        </w:rPr>
        <w:t xml:space="preserve"> услугу воспользовавшись</w:t>
      </w:r>
      <w:r w:rsidRPr="005D7612">
        <w:rPr>
          <w:rFonts w:ascii="Segoe UI" w:eastAsia="Calibri" w:hAnsi="Segoe UI" w:cs="Segoe UI"/>
        </w:rPr>
        <w:t xml:space="preserve"> сервисом, находясь дома или на работе. Сервис доступен семь дней </w:t>
      </w:r>
      <w:r w:rsidR="00CB43D3">
        <w:rPr>
          <w:rFonts w:ascii="Segoe UI" w:eastAsia="Calibri" w:hAnsi="Segoe UI" w:cs="Segoe UI"/>
        </w:rPr>
        <w:t xml:space="preserve">в </w:t>
      </w:r>
      <w:r w:rsidRPr="005D7612">
        <w:rPr>
          <w:rFonts w:ascii="Segoe UI" w:eastAsia="Calibri" w:hAnsi="Segoe UI" w:cs="Segoe UI"/>
        </w:rPr>
        <w:t>неделю 24 часа в сутки. Заявитель может подавать неограниченное количество пакетов документов на государственную регистрацию одновременно. Также при получении услуг в электронном виде размер государственной пошлины для физических лиц снижается на 30%.</w:t>
      </w:r>
    </w:p>
    <w:p w:rsidR="005D7612" w:rsidRPr="005D7612" w:rsidRDefault="005D7612" w:rsidP="005D7612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5D7612">
        <w:rPr>
          <w:rFonts w:ascii="Segoe UI" w:eastAsia="Calibri" w:hAnsi="Segoe UI" w:cs="Segoe UI"/>
        </w:rPr>
        <w:t>Число электронных заявлений, поступивших в Управление Росреестра по Республике Карелия за первые 5 месяце</w:t>
      </w:r>
      <w:r w:rsidR="00B349D4">
        <w:rPr>
          <w:rFonts w:ascii="Segoe UI" w:eastAsia="Calibri" w:hAnsi="Segoe UI" w:cs="Segoe UI"/>
        </w:rPr>
        <w:t>в 2018 года, выросло в 3,5 раза</w:t>
      </w:r>
      <w:r w:rsidRPr="005D7612">
        <w:rPr>
          <w:rFonts w:ascii="Segoe UI" w:eastAsia="Calibri" w:hAnsi="Segoe UI" w:cs="Segoe UI"/>
        </w:rPr>
        <w:t xml:space="preserve"> по сравнению с аналогичным периодом прошлого года. Это указывает на активное развитие электронных сервисов Росреестра, позволяющих получить государственные услуги дистанционно.</w:t>
      </w:r>
    </w:p>
    <w:p w:rsidR="005D7612" w:rsidRPr="005D7612" w:rsidRDefault="00F02B77" w:rsidP="005D7612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С января по май</w:t>
      </w:r>
      <w:r w:rsidR="005D7612" w:rsidRPr="005D7612">
        <w:rPr>
          <w:rFonts w:ascii="Segoe UI" w:eastAsia="Calibri" w:hAnsi="Segoe UI" w:cs="Segoe UI"/>
        </w:rPr>
        <w:t xml:space="preserve"> 2018 года в орган регистрации прав Республики  Карелия поступило более 5000 заявлений в электронном виде. Из них: </w:t>
      </w:r>
      <w:r w:rsidRPr="005D7612">
        <w:rPr>
          <w:rFonts w:ascii="Segoe UI" w:eastAsia="Calibri" w:hAnsi="Segoe UI" w:cs="Segoe UI"/>
        </w:rPr>
        <w:t xml:space="preserve">четыре тысячи – на государственную регистрацию прав, </w:t>
      </w:r>
      <w:r w:rsidR="005D7612" w:rsidRPr="005D7612">
        <w:rPr>
          <w:rFonts w:ascii="Segoe UI" w:eastAsia="Calibri" w:hAnsi="Segoe UI" w:cs="Segoe UI"/>
        </w:rPr>
        <w:t>более одной тысячи - на государственный кадастровый учет, 200 - в рамках единой процедуры, при которой кадастровый учет и регистрация прав осуществляются одновременно. Цифры свидетельствуют о растущей популярности электронного способа подачи заявлений у жителей республики и о доступности электронных услуг Росреестра.</w:t>
      </w:r>
    </w:p>
    <w:p w:rsidR="005D7612" w:rsidRPr="005D7612" w:rsidRDefault="005D7612" w:rsidP="005D7612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5D7612">
        <w:rPr>
          <w:rFonts w:ascii="Segoe UI" w:eastAsia="Calibri" w:hAnsi="Segoe UI" w:cs="Segoe UI"/>
        </w:rPr>
        <w:t>На официальном сайте Росреестра по адресу </w:t>
      </w:r>
      <w:hyperlink r:id="rId6" w:history="1">
        <w:r w:rsidRPr="005D7612">
          <w:rPr>
            <w:rFonts w:ascii="Segoe UI" w:eastAsia="Calibri" w:hAnsi="Segoe UI" w:cs="Segoe UI"/>
          </w:rPr>
          <w:t>www.rosreestr.ru</w:t>
        </w:r>
      </w:hyperlink>
      <w:r w:rsidRPr="005D7612">
        <w:rPr>
          <w:rFonts w:ascii="Segoe UI" w:eastAsia="Calibri" w:hAnsi="Segoe UI" w:cs="Segoe UI"/>
        </w:rPr>
        <w:t xml:space="preserve"> доступны все основные услуги ведомства в электронной форме: от получения справочной информации об объекте недвижимости онлайн до единой процедуры по постановке на кадастровый учет и государственной регистрации прав. Особо следует подчеркнуть, что создание электронного запроса не является сложным, происходит путем заполнения полей в специальной форме </w:t>
      </w:r>
      <w:r w:rsidRPr="00A22432">
        <w:rPr>
          <w:rFonts w:ascii="Segoe UI" w:eastAsia="Calibri" w:hAnsi="Segoe UI" w:cs="Segoe UI"/>
        </w:rPr>
        <w:t xml:space="preserve">запроса </w:t>
      </w:r>
      <w:r w:rsidR="00345A91" w:rsidRPr="00A22432">
        <w:rPr>
          <w:rFonts w:ascii="Segoe UI" w:eastAsia="Calibri" w:hAnsi="Segoe UI" w:cs="Segoe UI"/>
        </w:rPr>
        <w:t>в личном кабинете правообладателя</w:t>
      </w:r>
      <w:r w:rsidR="00A22432">
        <w:rPr>
          <w:rFonts w:ascii="Segoe UI" w:eastAsia="Calibri" w:hAnsi="Segoe UI" w:cs="Segoe UI"/>
        </w:rPr>
        <w:t xml:space="preserve"> </w:t>
      </w:r>
      <w:r w:rsidRPr="00A22432">
        <w:rPr>
          <w:rFonts w:ascii="Segoe UI" w:eastAsia="Calibri" w:hAnsi="Segoe UI" w:cs="Segoe UI"/>
        </w:rPr>
        <w:t>на</w:t>
      </w:r>
      <w:r w:rsidRPr="005D7612">
        <w:rPr>
          <w:rFonts w:ascii="Segoe UI" w:eastAsia="Calibri" w:hAnsi="Segoe UI" w:cs="Segoe UI"/>
        </w:rPr>
        <w:t xml:space="preserve"> сайте Росреестра, доступно любой категории заявителей и не требует каких-либо специальных познаний и навыков.</w:t>
      </w:r>
    </w:p>
    <w:p w:rsidR="004535D5" w:rsidRDefault="005D7612" w:rsidP="008A16D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5D7612">
        <w:rPr>
          <w:rFonts w:ascii="Segoe UI" w:eastAsia="Calibri" w:hAnsi="Segoe UI" w:cs="Segoe UI"/>
        </w:rPr>
        <w:t xml:space="preserve">Бесконтактные технологии получения госуслуг, не предусматривающие прямое общение между госслужащим и заявителем, исключают "человеческий фактор" и снижают коррупционные риски для бизнеса. Это, в свою очередь, способствует улучшению инвестиционного климата в регионе. </w:t>
      </w:r>
      <w:r w:rsidRPr="00ED025C">
        <w:rPr>
          <w:rFonts w:ascii="Segoe UI" w:eastAsia="Calibri" w:hAnsi="Segoe UI" w:cs="Segoe UI"/>
        </w:rPr>
        <w:t xml:space="preserve">Единственное условие для получения госуслуги через официальный сайт Росреестра - наличие у заявителя </w:t>
      </w:r>
      <w:r w:rsidR="00345A91" w:rsidRPr="00ED025C">
        <w:rPr>
          <w:rFonts w:ascii="Segoe UI" w:eastAsia="Calibri" w:hAnsi="Segoe UI" w:cs="Segoe UI"/>
        </w:rPr>
        <w:t xml:space="preserve">усиленной квалифицированной </w:t>
      </w:r>
      <w:r w:rsidRPr="00ED025C">
        <w:rPr>
          <w:rFonts w:ascii="Segoe UI" w:eastAsia="Calibri" w:hAnsi="Segoe UI" w:cs="Segoe UI"/>
        </w:rPr>
        <w:t xml:space="preserve">электронной подписи, которую можно приобрести в </w:t>
      </w:r>
      <w:r w:rsidR="00345A91" w:rsidRPr="00ED025C">
        <w:rPr>
          <w:rFonts w:ascii="Segoe UI" w:eastAsia="Calibri" w:hAnsi="Segoe UI" w:cs="Segoe UI"/>
        </w:rPr>
        <w:t>любом удостоверяющем цент</w:t>
      </w:r>
      <w:r w:rsidR="00C52AC2" w:rsidRPr="00ED025C">
        <w:rPr>
          <w:rFonts w:ascii="Segoe UI" w:eastAsia="Calibri" w:hAnsi="Segoe UI" w:cs="Segoe UI"/>
        </w:rPr>
        <w:t>р</w:t>
      </w:r>
      <w:r w:rsidR="00345A91" w:rsidRPr="00ED025C">
        <w:rPr>
          <w:rFonts w:ascii="Segoe UI" w:eastAsia="Calibri" w:hAnsi="Segoe UI" w:cs="Segoe UI"/>
        </w:rPr>
        <w:t xml:space="preserve">е, </w:t>
      </w:r>
      <w:r w:rsidR="009C6BE6" w:rsidRPr="00ED025C">
        <w:rPr>
          <w:rFonts w:ascii="Segoe UI" w:eastAsia="Calibri" w:hAnsi="Segoe UI" w:cs="Segoe UI"/>
        </w:rPr>
        <w:t>отвечающем</w:t>
      </w:r>
      <w:r w:rsidR="00345A91" w:rsidRPr="00ED025C">
        <w:rPr>
          <w:rFonts w:ascii="Segoe UI" w:eastAsia="Calibri" w:hAnsi="Segoe UI" w:cs="Segoe UI"/>
        </w:rPr>
        <w:t xml:space="preserve"> требовани</w:t>
      </w:r>
      <w:r w:rsidR="009C6BE6" w:rsidRPr="00ED025C">
        <w:rPr>
          <w:rFonts w:ascii="Segoe UI" w:eastAsia="Calibri" w:hAnsi="Segoe UI" w:cs="Segoe UI"/>
        </w:rPr>
        <w:t>я</w:t>
      </w:r>
      <w:r w:rsidR="00562372" w:rsidRPr="00ED025C">
        <w:rPr>
          <w:rFonts w:ascii="Segoe UI" w:eastAsia="Calibri" w:hAnsi="Segoe UI" w:cs="Segoe UI"/>
        </w:rPr>
        <w:t>м</w:t>
      </w:r>
      <w:r w:rsidR="00345A91" w:rsidRPr="00ED025C">
        <w:rPr>
          <w:rFonts w:ascii="Segoe UI" w:eastAsia="Calibri" w:hAnsi="Segoe UI" w:cs="Segoe UI"/>
        </w:rPr>
        <w:t xml:space="preserve"> Росреестра</w:t>
      </w:r>
      <w:r w:rsidRPr="00ED025C">
        <w:rPr>
          <w:rFonts w:ascii="Segoe UI" w:eastAsia="Calibri" w:hAnsi="Segoe UI" w:cs="Segoe UI"/>
        </w:rPr>
        <w:t xml:space="preserve">. </w:t>
      </w:r>
      <w:r w:rsidR="00345A91" w:rsidRPr="00ED025C">
        <w:rPr>
          <w:rFonts w:ascii="Segoe UI" w:eastAsia="Calibri" w:hAnsi="Segoe UI" w:cs="Segoe UI"/>
        </w:rPr>
        <w:t>Одним из таких цент</w:t>
      </w:r>
      <w:r w:rsidR="00C52AC2" w:rsidRPr="00ED025C">
        <w:rPr>
          <w:rFonts w:ascii="Segoe UI" w:eastAsia="Calibri" w:hAnsi="Segoe UI" w:cs="Segoe UI"/>
        </w:rPr>
        <w:t>р</w:t>
      </w:r>
      <w:r w:rsidR="00345A91" w:rsidRPr="00ED025C">
        <w:rPr>
          <w:rFonts w:ascii="Segoe UI" w:eastAsia="Calibri" w:hAnsi="Segoe UI" w:cs="Segoe UI"/>
        </w:rPr>
        <w:t xml:space="preserve">ов является </w:t>
      </w:r>
      <w:r w:rsidRPr="00ED025C">
        <w:rPr>
          <w:rFonts w:ascii="Segoe UI" w:eastAsia="Calibri" w:hAnsi="Segoe UI" w:cs="Segoe UI"/>
        </w:rPr>
        <w:t>филиал Федеральн</w:t>
      </w:r>
      <w:r w:rsidR="003148C4" w:rsidRPr="00ED025C">
        <w:rPr>
          <w:rFonts w:ascii="Segoe UI" w:eastAsia="Calibri" w:hAnsi="Segoe UI" w:cs="Segoe UI"/>
        </w:rPr>
        <w:t>ой кадастровой пал</w:t>
      </w:r>
      <w:r w:rsidR="000958C6" w:rsidRPr="00ED025C">
        <w:rPr>
          <w:rFonts w:ascii="Segoe UI" w:eastAsia="Calibri" w:hAnsi="Segoe UI" w:cs="Segoe UI"/>
        </w:rPr>
        <w:t>аты</w:t>
      </w:r>
      <w:r w:rsidR="00F118E4" w:rsidRPr="00ED025C">
        <w:rPr>
          <w:rFonts w:ascii="Segoe UI" w:eastAsia="Calibri" w:hAnsi="Segoe UI" w:cs="Segoe UI"/>
        </w:rPr>
        <w:t xml:space="preserve"> по адресу </w:t>
      </w:r>
      <w:r w:rsidRPr="00ED025C">
        <w:rPr>
          <w:rFonts w:ascii="Segoe UI" w:eastAsia="Calibri" w:hAnsi="Segoe UI" w:cs="Segoe UI"/>
        </w:rPr>
        <w:t>г.Петрозаводск, Первомайский пр-т, д.33.</w:t>
      </w:r>
    </w:p>
    <w:p w:rsidR="007B5E52" w:rsidRDefault="007B5E52" w:rsidP="007B5E52">
      <w:pPr>
        <w:shd w:val="clear" w:color="auto" w:fill="FFFFFF"/>
        <w:jc w:val="both"/>
        <w:outlineLvl w:val="0"/>
        <w:rPr>
          <w:rFonts w:ascii="Segoe UI" w:eastAsia="Calibri" w:hAnsi="Segoe UI" w:cs="Segoe UI"/>
        </w:rPr>
      </w:pPr>
    </w:p>
    <w:p w:rsidR="00ED025C" w:rsidRPr="00320A08" w:rsidRDefault="00ED025C" w:rsidP="007B5E52">
      <w:pPr>
        <w:shd w:val="clear" w:color="auto" w:fill="FFFFFF"/>
        <w:jc w:val="both"/>
        <w:outlineLvl w:val="0"/>
        <w:rPr>
          <w:rFonts w:ascii="Segoe UI" w:eastAsia="Calibri" w:hAnsi="Segoe UI" w:cs="Segoe UI"/>
        </w:rPr>
      </w:pPr>
    </w:p>
    <w:p w:rsidR="005F6659" w:rsidRPr="004B70AE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191C2E" w:rsidRPr="0028590F" w:rsidRDefault="005F6659" w:rsidP="0028590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763BB" w:rsidRPr="008A16D1" w:rsidRDefault="000763BB" w:rsidP="008A16D1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0763BB" w:rsidRPr="008A16D1" w:rsidSect="0060162E">
      <w:headerReference w:type="default" r:id="rId7"/>
      <w:pgSz w:w="11906" w:h="16838"/>
      <w:pgMar w:top="568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97" w:rsidRDefault="00777C97" w:rsidP="001F630B">
      <w:r>
        <w:separator/>
      </w:r>
    </w:p>
  </w:endnote>
  <w:endnote w:type="continuationSeparator" w:id="1">
    <w:p w:rsidR="00777C97" w:rsidRDefault="00777C97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97" w:rsidRDefault="00777C97" w:rsidP="001F630B">
      <w:r>
        <w:separator/>
      </w:r>
    </w:p>
  </w:footnote>
  <w:footnote w:type="continuationSeparator" w:id="1">
    <w:p w:rsidR="00777C97" w:rsidRDefault="00777C97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ab/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0425B"/>
    <w:rsid w:val="00022A68"/>
    <w:rsid w:val="000402D1"/>
    <w:rsid w:val="00042D38"/>
    <w:rsid w:val="00044C14"/>
    <w:rsid w:val="0005655B"/>
    <w:rsid w:val="0007222A"/>
    <w:rsid w:val="000763BB"/>
    <w:rsid w:val="000958C6"/>
    <w:rsid w:val="000A1222"/>
    <w:rsid w:val="000E4F09"/>
    <w:rsid w:val="0010339F"/>
    <w:rsid w:val="0012270A"/>
    <w:rsid w:val="0017037E"/>
    <w:rsid w:val="00176943"/>
    <w:rsid w:val="00191C2E"/>
    <w:rsid w:val="001C60D4"/>
    <w:rsid w:val="001E31B6"/>
    <w:rsid w:val="001E4B74"/>
    <w:rsid w:val="001F3297"/>
    <w:rsid w:val="001F630B"/>
    <w:rsid w:val="00203CC9"/>
    <w:rsid w:val="00205EDC"/>
    <w:rsid w:val="002155C7"/>
    <w:rsid w:val="0022382D"/>
    <w:rsid w:val="00237F9F"/>
    <w:rsid w:val="0025029C"/>
    <w:rsid w:val="00273844"/>
    <w:rsid w:val="0028590F"/>
    <w:rsid w:val="00291752"/>
    <w:rsid w:val="002A1040"/>
    <w:rsid w:val="002C6E52"/>
    <w:rsid w:val="00311811"/>
    <w:rsid w:val="003148C4"/>
    <w:rsid w:val="00316D3A"/>
    <w:rsid w:val="00320A08"/>
    <w:rsid w:val="00332781"/>
    <w:rsid w:val="00343E1D"/>
    <w:rsid w:val="00345A91"/>
    <w:rsid w:val="003C016A"/>
    <w:rsid w:val="003C205A"/>
    <w:rsid w:val="003C4758"/>
    <w:rsid w:val="003C5F3E"/>
    <w:rsid w:val="003D6174"/>
    <w:rsid w:val="00404355"/>
    <w:rsid w:val="004217B3"/>
    <w:rsid w:val="00451B2D"/>
    <w:rsid w:val="004535D5"/>
    <w:rsid w:val="00460C29"/>
    <w:rsid w:val="00467930"/>
    <w:rsid w:val="00470367"/>
    <w:rsid w:val="00475F71"/>
    <w:rsid w:val="00487B27"/>
    <w:rsid w:val="004B5180"/>
    <w:rsid w:val="00505837"/>
    <w:rsid w:val="00507BB2"/>
    <w:rsid w:val="00531805"/>
    <w:rsid w:val="00545E2A"/>
    <w:rsid w:val="0055261A"/>
    <w:rsid w:val="00562372"/>
    <w:rsid w:val="00572E19"/>
    <w:rsid w:val="005940F8"/>
    <w:rsid w:val="005A1796"/>
    <w:rsid w:val="005A243A"/>
    <w:rsid w:val="005A4DD6"/>
    <w:rsid w:val="005A6E2B"/>
    <w:rsid w:val="005B1CEC"/>
    <w:rsid w:val="005B5615"/>
    <w:rsid w:val="005D4CCB"/>
    <w:rsid w:val="005D7612"/>
    <w:rsid w:val="005D7F8B"/>
    <w:rsid w:val="005F6659"/>
    <w:rsid w:val="0060162E"/>
    <w:rsid w:val="00602C4B"/>
    <w:rsid w:val="0060464E"/>
    <w:rsid w:val="00606C65"/>
    <w:rsid w:val="006417FD"/>
    <w:rsid w:val="00646DE3"/>
    <w:rsid w:val="0066242D"/>
    <w:rsid w:val="00676FAB"/>
    <w:rsid w:val="006B2B64"/>
    <w:rsid w:val="006B5677"/>
    <w:rsid w:val="006F3E5A"/>
    <w:rsid w:val="00732DDF"/>
    <w:rsid w:val="00742A11"/>
    <w:rsid w:val="00763028"/>
    <w:rsid w:val="00777C97"/>
    <w:rsid w:val="00782855"/>
    <w:rsid w:val="00782BCB"/>
    <w:rsid w:val="007853C2"/>
    <w:rsid w:val="0079289C"/>
    <w:rsid w:val="007B5E52"/>
    <w:rsid w:val="007E48F5"/>
    <w:rsid w:val="008028BA"/>
    <w:rsid w:val="00811852"/>
    <w:rsid w:val="008138F6"/>
    <w:rsid w:val="0082215F"/>
    <w:rsid w:val="00847148"/>
    <w:rsid w:val="00867417"/>
    <w:rsid w:val="008927C8"/>
    <w:rsid w:val="008A16D1"/>
    <w:rsid w:val="008B1BBB"/>
    <w:rsid w:val="008D7DBD"/>
    <w:rsid w:val="008E670F"/>
    <w:rsid w:val="0090784E"/>
    <w:rsid w:val="009227A3"/>
    <w:rsid w:val="0092531A"/>
    <w:rsid w:val="009370C3"/>
    <w:rsid w:val="009571F9"/>
    <w:rsid w:val="00972E1F"/>
    <w:rsid w:val="009A4908"/>
    <w:rsid w:val="009B3BC2"/>
    <w:rsid w:val="009C14AE"/>
    <w:rsid w:val="009C6BE6"/>
    <w:rsid w:val="009E120A"/>
    <w:rsid w:val="009E3DB1"/>
    <w:rsid w:val="00A11B41"/>
    <w:rsid w:val="00A15B74"/>
    <w:rsid w:val="00A22432"/>
    <w:rsid w:val="00A41AE2"/>
    <w:rsid w:val="00A46A7D"/>
    <w:rsid w:val="00A624C4"/>
    <w:rsid w:val="00A9122E"/>
    <w:rsid w:val="00AC135C"/>
    <w:rsid w:val="00AD496D"/>
    <w:rsid w:val="00AE32FB"/>
    <w:rsid w:val="00B13CB0"/>
    <w:rsid w:val="00B318AE"/>
    <w:rsid w:val="00B33F5D"/>
    <w:rsid w:val="00B349D4"/>
    <w:rsid w:val="00B7066A"/>
    <w:rsid w:val="00B71A88"/>
    <w:rsid w:val="00B72E1B"/>
    <w:rsid w:val="00B81388"/>
    <w:rsid w:val="00B84AF9"/>
    <w:rsid w:val="00B92612"/>
    <w:rsid w:val="00BA1EB3"/>
    <w:rsid w:val="00BB212B"/>
    <w:rsid w:val="00BB2BA9"/>
    <w:rsid w:val="00BC30DE"/>
    <w:rsid w:val="00BE1CA6"/>
    <w:rsid w:val="00BE7D37"/>
    <w:rsid w:val="00C52AC2"/>
    <w:rsid w:val="00C54F7C"/>
    <w:rsid w:val="00C56FD1"/>
    <w:rsid w:val="00C74AFF"/>
    <w:rsid w:val="00CA192B"/>
    <w:rsid w:val="00CB181C"/>
    <w:rsid w:val="00CB43D3"/>
    <w:rsid w:val="00CE1404"/>
    <w:rsid w:val="00CE6480"/>
    <w:rsid w:val="00CF2E52"/>
    <w:rsid w:val="00CF7F57"/>
    <w:rsid w:val="00D358A3"/>
    <w:rsid w:val="00D44018"/>
    <w:rsid w:val="00D523C5"/>
    <w:rsid w:val="00D53B07"/>
    <w:rsid w:val="00D84B32"/>
    <w:rsid w:val="00DB2206"/>
    <w:rsid w:val="00E0734B"/>
    <w:rsid w:val="00E130A8"/>
    <w:rsid w:val="00E260DD"/>
    <w:rsid w:val="00E5265C"/>
    <w:rsid w:val="00E57C18"/>
    <w:rsid w:val="00EB7EBD"/>
    <w:rsid w:val="00ED025C"/>
    <w:rsid w:val="00EE2564"/>
    <w:rsid w:val="00EF3CF9"/>
    <w:rsid w:val="00F01806"/>
    <w:rsid w:val="00F02B77"/>
    <w:rsid w:val="00F10CD1"/>
    <w:rsid w:val="00F118E4"/>
    <w:rsid w:val="00F14E22"/>
    <w:rsid w:val="00F4565A"/>
    <w:rsid w:val="00F70E83"/>
    <w:rsid w:val="00F738ED"/>
    <w:rsid w:val="00F8772B"/>
    <w:rsid w:val="00FC0AD0"/>
    <w:rsid w:val="00FC22CB"/>
    <w:rsid w:val="00FE1007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Normal (Web)"/>
    <w:basedOn w:val="a"/>
    <w:uiPriority w:val="99"/>
    <w:unhideWhenUsed/>
    <w:rsid w:val="006046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4B32"/>
  </w:style>
  <w:style w:type="paragraph" w:customStyle="1" w:styleId="Default">
    <w:name w:val="Default"/>
    <w:uiPriority w:val="99"/>
    <w:semiHidden/>
    <w:rsid w:val="001C6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4</cp:revision>
  <cp:lastPrinted>2018-06-19T11:33:00Z</cp:lastPrinted>
  <dcterms:created xsi:type="dcterms:W3CDTF">2018-06-19T12:28:00Z</dcterms:created>
  <dcterms:modified xsi:type="dcterms:W3CDTF">2018-06-20T11:54:00Z</dcterms:modified>
</cp:coreProperties>
</file>