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2" w:rsidRPr="00244C0B" w:rsidRDefault="009B3BC2" w:rsidP="00244C0B">
      <w:pPr>
        <w:shd w:val="clear" w:color="auto" w:fill="FFFFFF"/>
        <w:jc w:val="both"/>
        <w:outlineLvl w:val="0"/>
        <w:rPr>
          <w:rFonts w:ascii="Segoe UI" w:eastAsia="Calibri" w:hAnsi="Segoe UI" w:cs="Segoe UI"/>
          <w:sz w:val="26"/>
          <w:szCs w:val="26"/>
        </w:rPr>
      </w:pPr>
    </w:p>
    <w:p w:rsidR="00244C0B" w:rsidRPr="00244C0B" w:rsidRDefault="00244C0B" w:rsidP="00244C0B">
      <w:pPr>
        <w:shd w:val="clear" w:color="auto" w:fill="FFFFFF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  <w:r w:rsidRPr="00244C0B">
        <w:rPr>
          <w:rFonts w:ascii="Segoe UI" w:eastAsia="Calibri" w:hAnsi="Segoe UI" w:cs="Segoe UI"/>
          <w:b/>
          <w:sz w:val="28"/>
          <w:szCs w:val="28"/>
        </w:rPr>
        <w:t>В Управлении Росреестра по Республике Карелия состоялось заседание рабочей группы по организации межведомственного взаимодействия</w:t>
      </w:r>
    </w:p>
    <w:p w:rsidR="00244C0B" w:rsidRPr="00244C0B" w:rsidRDefault="00244C0B" w:rsidP="00244C0B">
      <w:pPr>
        <w:shd w:val="clear" w:color="auto" w:fill="FFFFFF"/>
        <w:jc w:val="both"/>
        <w:outlineLvl w:val="0"/>
        <w:rPr>
          <w:rFonts w:ascii="Segoe UI" w:eastAsia="Calibri" w:hAnsi="Segoe UI" w:cs="Segoe UI"/>
          <w:sz w:val="26"/>
          <w:szCs w:val="26"/>
        </w:rPr>
      </w:pPr>
    </w:p>
    <w:p w:rsidR="00244C0B" w:rsidRPr="00244C0B" w:rsidRDefault="00244C0B" w:rsidP="00244C0B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  <w:sz w:val="26"/>
          <w:szCs w:val="26"/>
        </w:rPr>
      </w:pPr>
      <w:r w:rsidRPr="00244C0B">
        <w:rPr>
          <w:rFonts w:ascii="Segoe UI" w:eastAsia="Calibri" w:hAnsi="Segoe UI" w:cs="Segoe UI"/>
          <w:sz w:val="26"/>
          <w:szCs w:val="26"/>
        </w:rPr>
        <w:t>27 июля в Управлении Росреестра по Республике Карелия состоялось заседание рабочей группы по организации межведомственного взаимодействия в целях предоставления государственных и муниципальных услуг.</w:t>
      </w:r>
    </w:p>
    <w:p w:rsidR="00244C0B" w:rsidRPr="00244C0B" w:rsidRDefault="00244C0B" w:rsidP="00244C0B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  <w:sz w:val="26"/>
          <w:szCs w:val="26"/>
        </w:rPr>
      </w:pPr>
      <w:r w:rsidRPr="00244C0B">
        <w:rPr>
          <w:rFonts w:ascii="Segoe UI" w:eastAsia="Calibri" w:hAnsi="Segoe UI" w:cs="Segoe UI"/>
          <w:sz w:val="26"/>
          <w:szCs w:val="26"/>
        </w:rPr>
        <w:t>На заседании рассматривались вопросы использования электронных сервисов Росреестра при подаче документов для осуществления учётно-регистрационных действий посредством межведомственного взаимодействия, мероприятия, направленные на снижение количества отрицательных решений.</w:t>
      </w:r>
    </w:p>
    <w:p w:rsidR="00244C0B" w:rsidRPr="00244C0B" w:rsidRDefault="00244C0B" w:rsidP="00244C0B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  <w:sz w:val="26"/>
          <w:szCs w:val="26"/>
        </w:rPr>
      </w:pPr>
      <w:r w:rsidRPr="00244C0B">
        <w:rPr>
          <w:rFonts w:ascii="Segoe UI" w:eastAsia="Calibri" w:hAnsi="Segoe UI" w:cs="Segoe UI"/>
          <w:sz w:val="26"/>
          <w:szCs w:val="26"/>
        </w:rPr>
        <w:t>В целях оптимизации и повышения качества предоставления государственных услуг Росреестра Управление Росреестра по Республике Карелия активно взаимодействует с органами государственной власти и местного самоуправления в части популяризации использования государственными органами электронных сервисов Росреестра для оказания услуг заявителям. Оказание услуг в электронном виде является одним из факторов Целевых моделей, утвержденных  распоряжением Правительства Российской Федерации от 31 января 2017 года № 147-р,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имущества».</w:t>
      </w:r>
    </w:p>
    <w:p w:rsidR="00244C0B" w:rsidRPr="00244C0B" w:rsidRDefault="00244C0B" w:rsidP="00244C0B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  <w:sz w:val="26"/>
          <w:szCs w:val="26"/>
        </w:rPr>
      </w:pPr>
      <w:r w:rsidRPr="00244C0B">
        <w:rPr>
          <w:rFonts w:ascii="Segoe UI" w:eastAsia="Calibri" w:hAnsi="Segoe UI" w:cs="Segoe UI"/>
          <w:sz w:val="26"/>
          <w:szCs w:val="26"/>
        </w:rPr>
        <w:t>Одним из лидеров получения электронных услуг Росреестра является Министерство природных ресурсов и экологии Республики Карелия. В настоящее время доля заявлений, поданных Министерством природных ресурсов и экологии Республики Карелия в электронном виде, составляет 100%.</w:t>
      </w:r>
    </w:p>
    <w:p w:rsidR="00244C0B" w:rsidRPr="00244C0B" w:rsidRDefault="00244C0B" w:rsidP="00244C0B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  <w:sz w:val="26"/>
          <w:szCs w:val="26"/>
        </w:rPr>
      </w:pPr>
      <w:r w:rsidRPr="00244C0B">
        <w:rPr>
          <w:rFonts w:ascii="Segoe UI" w:eastAsia="Calibri" w:hAnsi="Segoe UI" w:cs="Segoe UI"/>
          <w:sz w:val="26"/>
          <w:szCs w:val="26"/>
        </w:rPr>
        <w:t>Совместные заседания с участием министерств и ведомств проводятся Управлением регулярно, что в конечном итоге оказывает положительное влияние на качество и скорость предоставляемых Росреестром государственных услуг.</w:t>
      </w:r>
    </w:p>
    <w:p w:rsidR="00101ACC" w:rsidRPr="00EC6C08" w:rsidRDefault="00101ACC" w:rsidP="00244C0B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  <w:sz w:val="26"/>
          <w:szCs w:val="26"/>
        </w:rPr>
      </w:pPr>
    </w:p>
    <w:p w:rsidR="00244C0B" w:rsidRDefault="0008139E" w:rsidP="00244C0B">
      <w:pPr>
        <w:shd w:val="clear" w:color="auto" w:fill="FFFFFF"/>
        <w:jc w:val="right"/>
        <w:outlineLvl w:val="0"/>
        <w:rPr>
          <w:rFonts w:ascii="Segoe UI" w:eastAsia="Calibri" w:hAnsi="Segoe UI" w:cs="Segoe UI"/>
          <w:sz w:val="26"/>
          <w:szCs w:val="26"/>
        </w:rPr>
      </w:pPr>
      <w:r w:rsidRPr="00EC6C08">
        <w:rPr>
          <w:rFonts w:ascii="Segoe UI" w:eastAsia="Calibri" w:hAnsi="Segoe UI" w:cs="Segoe UI"/>
          <w:sz w:val="26"/>
          <w:szCs w:val="26"/>
        </w:rPr>
        <w:t xml:space="preserve">Материал подготовлен пресс-службой Управления Росреестра </w:t>
      </w:r>
    </w:p>
    <w:p w:rsidR="0008139E" w:rsidRPr="00EC6C08" w:rsidRDefault="0008139E" w:rsidP="00244C0B">
      <w:pPr>
        <w:shd w:val="clear" w:color="auto" w:fill="FFFFFF"/>
        <w:jc w:val="right"/>
        <w:outlineLvl w:val="0"/>
        <w:rPr>
          <w:rFonts w:ascii="Segoe UI" w:eastAsia="Calibri" w:hAnsi="Segoe UI" w:cs="Segoe UI"/>
          <w:sz w:val="26"/>
          <w:szCs w:val="26"/>
        </w:rPr>
      </w:pPr>
      <w:r w:rsidRPr="00EC6C08">
        <w:rPr>
          <w:rFonts w:ascii="Segoe UI" w:eastAsia="Calibri" w:hAnsi="Segoe UI" w:cs="Segoe UI"/>
          <w:sz w:val="26"/>
          <w:szCs w:val="26"/>
        </w:rPr>
        <w:t>по Республике Карелия</w:t>
      </w:r>
    </w:p>
    <w:p w:rsidR="000763BB" w:rsidRDefault="000763BB" w:rsidP="008E670F">
      <w:pPr>
        <w:jc w:val="both"/>
        <w:rPr>
          <w:rFonts w:ascii="Segoe UI" w:hAnsi="Segoe UI" w:cs="Segoe UI"/>
        </w:rPr>
      </w:pPr>
    </w:p>
    <w:sectPr w:rsidR="000763BB" w:rsidSect="002C539E">
      <w:headerReference w:type="default" r:id="rId6"/>
      <w:pgSz w:w="11906" w:h="16838"/>
      <w:pgMar w:top="568" w:right="567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06F" w:rsidRDefault="0091306F" w:rsidP="001F630B">
      <w:r>
        <w:separator/>
      </w:r>
    </w:p>
  </w:endnote>
  <w:endnote w:type="continuationSeparator" w:id="1">
    <w:p w:rsidR="0091306F" w:rsidRDefault="0091306F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06F" w:rsidRDefault="0091306F" w:rsidP="001F630B">
      <w:r>
        <w:separator/>
      </w:r>
    </w:p>
  </w:footnote>
  <w:footnote w:type="continuationSeparator" w:id="1">
    <w:p w:rsidR="0091306F" w:rsidRDefault="0091306F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320A08">
      <w:rPr>
        <w:rFonts w:ascii="Segoe UI" w:hAnsi="Segoe UI" w:cs="Segoe UI"/>
        <w:b/>
        <w:noProof/>
        <w:sz w:val="36"/>
        <w:szCs w:val="36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03393"/>
    <w:rsid w:val="00022A68"/>
    <w:rsid w:val="00037303"/>
    <w:rsid w:val="000402D1"/>
    <w:rsid w:val="00042D38"/>
    <w:rsid w:val="00044C14"/>
    <w:rsid w:val="0005655B"/>
    <w:rsid w:val="0007222A"/>
    <w:rsid w:val="000763BB"/>
    <w:rsid w:val="0008139E"/>
    <w:rsid w:val="0009267C"/>
    <w:rsid w:val="000A1222"/>
    <w:rsid w:val="000E26EC"/>
    <w:rsid w:val="000E4F09"/>
    <w:rsid w:val="00101ACC"/>
    <w:rsid w:val="0010339F"/>
    <w:rsid w:val="0012270A"/>
    <w:rsid w:val="0017037E"/>
    <w:rsid w:val="00176943"/>
    <w:rsid w:val="00176EEF"/>
    <w:rsid w:val="001E31B6"/>
    <w:rsid w:val="001E4B74"/>
    <w:rsid w:val="001F3297"/>
    <w:rsid w:val="001F630B"/>
    <w:rsid w:val="001F7A91"/>
    <w:rsid w:val="001F7F11"/>
    <w:rsid w:val="00203CC9"/>
    <w:rsid w:val="00237F9F"/>
    <w:rsid w:val="00244C0B"/>
    <w:rsid w:val="0025029C"/>
    <w:rsid w:val="00273844"/>
    <w:rsid w:val="00291752"/>
    <w:rsid w:val="002A1040"/>
    <w:rsid w:val="002B57E3"/>
    <w:rsid w:val="002C539E"/>
    <w:rsid w:val="002C6E52"/>
    <w:rsid w:val="002E0B9F"/>
    <w:rsid w:val="002F7370"/>
    <w:rsid w:val="00311811"/>
    <w:rsid w:val="00320A08"/>
    <w:rsid w:val="00332781"/>
    <w:rsid w:val="003466FA"/>
    <w:rsid w:val="003C016A"/>
    <w:rsid w:val="003C205A"/>
    <w:rsid w:val="003C4758"/>
    <w:rsid w:val="003C5F3E"/>
    <w:rsid w:val="00404355"/>
    <w:rsid w:val="004064BF"/>
    <w:rsid w:val="004217B3"/>
    <w:rsid w:val="00451B2D"/>
    <w:rsid w:val="00460C29"/>
    <w:rsid w:val="00470367"/>
    <w:rsid w:val="00475F71"/>
    <w:rsid w:val="00487B27"/>
    <w:rsid w:val="004B5180"/>
    <w:rsid w:val="005022BB"/>
    <w:rsid w:val="00505837"/>
    <w:rsid w:val="00507BB2"/>
    <w:rsid w:val="00531805"/>
    <w:rsid w:val="00545E2A"/>
    <w:rsid w:val="0055261A"/>
    <w:rsid w:val="00572E19"/>
    <w:rsid w:val="0058080E"/>
    <w:rsid w:val="005940F8"/>
    <w:rsid w:val="005A1796"/>
    <w:rsid w:val="005A243A"/>
    <w:rsid w:val="005A4DD6"/>
    <w:rsid w:val="005B1CEC"/>
    <w:rsid w:val="005B5615"/>
    <w:rsid w:val="005F6659"/>
    <w:rsid w:val="00606C65"/>
    <w:rsid w:val="00634BD1"/>
    <w:rsid w:val="006417FD"/>
    <w:rsid w:val="00646DE3"/>
    <w:rsid w:val="00647B04"/>
    <w:rsid w:val="0066242D"/>
    <w:rsid w:val="00676FAB"/>
    <w:rsid w:val="00686D9A"/>
    <w:rsid w:val="006B2B64"/>
    <w:rsid w:val="006B5677"/>
    <w:rsid w:val="006F43A4"/>
    <w:rsid w:val="00732DDF"/>
    <w:rsid w:val="00742A11"/>
    <w:rsid w:val="00763028"/>
    <w:rsid w:val="007806C6"/>
    <w:rsid w:val="00782855"/>
    <w:rsid w:val="007853C2"/>
    <w:rsid w:val="0079289C"/>
    <w:rsid w:val="008028BA"/>
    <w:rsid w:val="00811852"/>
    <w:rsid w:val="008138F6"/>
    <w:rsid w:val="0082215F"/>
    <w:rsid w:val="00836E53"/>
    <w:rsid w:val="00842D57"/>
    <w:rsid w:val="00847148"/>
    <w:rsid w:val="008B1BBB"/>
    <w:rsid w:val="008D7DBD"/>
    <w:rsid w:val="008E670F"/>
    <w:rsid w:val="0091306F"/>
    <w:rsid w:val="009227A3"/>
    <w:rsid w:val="0092531A"/>
    <w:rsid w:val="009370C3"/>
    <w:rsid w:val="009571F9"/>
    <w:rsid w:val="009A4908"/>
    <w:rsid w:val="009B3BC2"/>
    <w:rsid w:val="009C14AE"/>
    <w:rsid w:val="009E120A"/>
    <w:rsid w:val="009E3DB1"/>
    <w:rsid w:val="00A11B41"/>
    <w:rsid w:val="00A15B74"/>
    <w:rsid w:val="00A41AE2"/>
    <w:rsid w:val="00A46A7D"/>
    <w:rsid w:val="00A9122E"/>
    <w:rsid w:val="00AA770E"/>
    <w:rsid w:val="00AC135C"/>
    <w:rsid w:val="00AD496D"/>
    <w:rsid w:val="00AD7056"/>
    <w:rsid w:val="00AE32FB"/>
    <w:rsid w:val="00B13CB0"/>
    <w:rsid w:val="00B33F5D"/>
    <w:rsid w:val="00B6111F"/>
    <w:rsid w:val="00B7066A"/>
    <w:rsid w:val="00B71A88"/>
    <w:rsid w:val="00B72E1B"/>
    <w:rsid w:val="00B81388"/>
    <w:rsid w:val="00B92612"/>
    <w:rsid w:val="00BA1EB3"/>
    <w:rsid w:val="00BB212B"/>
    <w:rsid w:val="00BB2BA9"/>
    <w:rsid w:val="00BE1CA6"/>
    <w:rsid w:val="00BE7D37"/>
    <w:rsid w:val="00C54F7C"/>
    <w:rsid w:val="00C645C3"/>
    <w:rsid w:val="00C74AFF"/>
    <w:rsid w:val="00C808F1"/>
    <w:rsid w:val="00C9620B"/>
    <w:rsid w:val="00CA192B"/>
    <w:rsid w:val="00CE6480"/>
    <w:rsid w:val="00CF2E52"/>
    <w:rsid w:val="00CF7F57"/>
    <w:rsid w:val="00D358A3"/>
    <w:rsid w:val="00D53B07"/>
    <w:rsid w:val="00D55B6D"/>
    <w:rsid w:val="00DB2206"/>
    <w:rsid w:val="00DD0FE8"/>
    <w:rsid w:val="00DD7991"/>
    <w:rsid w:val="00E0734B"/>
    <w:rsid w:val="00E130A8"/>
    <w:rsid w:val="00E5265C"/>
    <w:rsid w:val="00EB7EBD"/>
    <w:rsid w:val="00EC6C08"/>
    <w:rsid w:val="00EE2564"/>
    <w:rsid w:val="00EF3CF9"/>
    <w:rsid w:val="00EF4731"/>
    <w:rsid w:val="00F10AFD"/>
    <w:rsid w:val="00F10CD1"/>
    <w:rsid w:val="00F4565A"/>
    <w:rsid w:val="00F70E83"/>
    <w:rsid w:val="00F738ED"/>
    <w:rsid w:val="00F8772B"/>
    <w:rsid w:val="00FC22CB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character" w:customStyle="1" w:styleId="apple-converted-space">
    <w:name w:val="apple-converted-space"/>
    <w:basedOn w:val="a0"/>
    <w:rsid w:val="006F43A4"/>
  </w:style>
  <w:style w:type="paragraph" w:customStyle="1" w:styleId="Default">
    <w:name w:val="Default"/>
    <w:uiPriority w:val="99"/>
    <w:rsid w:val="00634B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244C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А. С. Пунько</cp:lastModifiedBy>
  <cp:revision>4</cp:revision>
  <cp:lastPrinted>2017-12-04T12:36:00Z</cp:lastPrinted>
  <dcterms:created xsi:type="dcterms:W3CDTF">2018-07-19T08:36:00Z</dcterms:created>
  <dcterms:modified xsi:type="dcterms:W3CDTF">2018-07-31T05:45:00Z</dcterms:modified>
</cp:coreProperties>
</file>